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AAC473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C0B4E" w:rsidRPr="004C0B4E">
        <w:rPr>
          <w:rFonts w:ascii="Arial" w:hAnsi="Arial" w:cs="Arial"/>
          <w:b/>
          <w:bCs/>
          <w:sz w:val="28"/>
          <w:szCs w:val="24"/>
        </w:rPr>
        <w:t>S2-2313174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C5FF0F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C5A45">
        <w:rPr>
          <w:color w:val="0D0D0D"/>
        </w:rPr>
        <w:t xml:space="preserve">Reply LS </w:t>
      </w:r>
      <w:r w:rsidR="00C8022C" w:rsidRPr="00C8022C">
        <w:rPr>
          <w:color w:val="0D0D0D"/>
        </w:rPr>
        <w:t xml:space="preserve">on </w:t>
      </w:r>
      <w:r w:rsidR="008F5F2A" w:rsidRPr="008F5F2A">
        <w:rPr>
          <w:color w:val="0D0D0D"/>
        </w:rPr>
        <w:t>URSP signalling improvement for recurrent events</w:t>
      </w:r>
    </w:p>
    <w:p w14:paraId="723DDC09" w14:textId="3BC486C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F487D" w:rsidRPr="003F487D">
        <w:rPr>
          <w:bCs w:val="0"/>
        </w:rPr>
        <w:t>LS on URSP signalling improvement for recurrent events</w:t>
      </w:r>
      <w:r w:rsidR="00FF6636" w:rsidRPr="00FF6636">
        <w:rPr>
          <w:bCs w:val="0"/>
        </w:rPr>
        <w:t xml:space="preserve"> </w:t>
      </w:r>
      <w:r w:rsidR="00FF7B54">
        <w:rPr>
          <w:bCs w:val="0"/>
        </w:rPr>
        <w:t>(</w:t>
      </w:r>
      <w:r w:rsidR="00E10A32" w:rsidRPr="00E10A32">
        <w:rPr>
          <w:bCs w:val="0"/>
        </w:rPr>
        <w:t>C1-237982</w:t>
      </w:r>
      <w:r w:rsidR="00FF7B54">
        <w:rPr>
          <w:bCs w:val="0"/>
        </w:rPr>
        <w:t>/</w:t>
      </w:r>
      <w:r w:rsidR="00D966A2" w:rsidRPr="00D966A2">
        <w:t xml:space="preserve"> </w:t>
      </w:r>
      <w:r w:rsidR="00AC4C01" w:rsidRPr="00AC4C01">
        <w:rPr>
          <w:bCs w:val="0"/>
        </w:rPr>
        <w:t>S2-2311956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37B04F9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AC4C01">
        <w:t>eUEPO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C032F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AC4C01">
        <w:rPr>
          <w:b w:val="0"/>
          <w:bCs/>
          <w:lang w:val="fr-FR"/>
        </w:rPr>
        <w:t>CT1</w:t>
      </w:r>
    </w:p>
    <w:p w14:paraId="6E0CADF1" w14:textId="25BB967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966A2">
        <w:rPr>
          <w:b w:val="0"/>
          <w:bCs/>
          <w:lang w:val="fr-FR"/>
        </w:rPr>
        <w:t>CT</w:t>
      </w:r>
      <w:r w:rsidR="00AC4C01">
        <w:rPr>
          <w:b w:val="0"/>
          <w:bCs/>
          <w:lang w:val="fr-FR"/>
        </w:rPr>
        <w:t>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2809C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66A2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2C8DC19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C4C01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AC4C01" w:rsidRPr="00AC4C01">
        <w:rPr>
          <w:rFonts w:ascii="Arial" w:hAnsi="Arial" w:cs="Arial"/>
        </w:rPr>
        <w:t>LS on URSP signalling improvement for recurrent events (C1-237982/ S2-2311956)</w:t>
      </w:r>
      <w:r>
        <w:rPr>
          <w:rFonts w:ascii="Arial" w:hAnsi="Arial" w:cs="Arial"/>
        </w:rPr>
        <w:t xml:space="preserve">. </w:t>
      </w:r>
    </w:p>
    <w:p w14:paraId="5FBA689A" w14:textId="77777777" w:rsidR="00AE462D" w:rsidRDefault="00AE462D" w:rsidP="00A46486">
      <w:pPr>
        <w:ind w:left="54"/>
        <w:rPr>
          <w:rFonts w:ascii="Arial" w:hAnsi="Arial" w:cs="Arial"/>
        </w:rPr>
      </w:pPr>
    </w:p>
    <w:p w14:paraId="30D22EEC" w14:textId="6225AE91" w:rsidR="007150F6" w:rsidRDefault="00954386" w:rsidP="007150F6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For the question from CT1:</w:t>
      </w:r>
    </w:p>
    <w:p w14:paraId="40A70C60" w14:textId="77777777" w:rsidR="009360A9" w:rsidRDefault="009360A9" w:rsidP="009360A9">
      <w:pPr>
        <w:ind w:left="720"/>
        <w:rPr>
          <w:b/>
          <w:bCs/>
          <w:lang w:eastAsia="ko-KR"/>
        </w:rPr>
      </w:pPr>
      <w:r>
        <w:rPr>
          <w:b/>
          <w:bCs/>
          <w:lang w:eastAsia="ko-KR"/>
        </w:rPr>
        <w:t>Question: CT1 would like to kindly check with SA2 whether there is any issue in improving URSP signalling for recurrent events.</w:t>
      </w:r>
    </w:p>
    <w:p w14:paraId="50CD00E9" w14:textId="77777777" w:rsidR="00954386" w:rsidRDefault="00954386" w:rsidP="007150F6">
      <w:pPr>
        <w:jc w:val="both"/>
        <w:rPr>
          <w:rFonts w:ascii="Arial" w:hAnsi="Arial" w:cs="Arial"/>
        </w:rPr>
      </w:pPr>
    </w:p>
    <w:p w14:paraId="03B34D17" w14:textId="7EAF83FF" w:rsidR="005C14AB" w:rsidRDefault="008D4A77" w:rsidP="00C76C5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believes this improvement is useful and </w:t>
      </w:r>
      <w:r w:rsidR="00C05D37">
        <w:rPr>
          <w:rFonts w:ascii="Arial" w:hAnsi="Arial" w:cs="Arial"/>
        </w:rPr>
        <w:t xml:space="preserve">CT1 can discuss possible </w:t>
      </w:r>
      <w:r w:rsidR="00554AE3">
        <w:rPr>
          <w:rFonts w:ascii="Arial" w:hAnsi="Arial" w:cs="Arial"/>
        </w:rPr>
        <w:t>improvement on signalling for recurrent events</w:t>
      </w:r>
      <w:r w:rsidR="00833FBD">
        <w:rPr>
          <w:rFonts w:ascii="Arial" w:hAnsi="Arial" w:cs="Arial"/>
        </w:rPr>
        <w:t>.</w:t>
      </w:r>
      <w:r w:rsidR="00554AE3">
        <w:rPr>
          <w:rFonts w:ascii="Arial" w:hAnsi="Arial" w:cs="Arial"/>
        </w:rPr>
        <w:t xml:space="preserve"> </w:t>
      </w:r>
      <w:r w:rsidR="000A3587">
        <w:rPr>
          <w:rFonts w:ascii="Arial" w:hAnsi="Arial" w:cs="Arial"/>
        </w:rPr>
        <w:t xml:space="preserve">SA2 did not define the actual format of the time windows and therefore there is no impact </w:t>
      </w:r>
      <w:r w:rsidR="000A3587">
        <w:rPr>
          <w:rFonts w:ascii="Arial" w:hAnsi="Arial" w:cs="Arial"/>
        </w:rPr>
        <w:t>on</w:t>
      </w:r>
      <w:r w:rsidR="000A3587">
        <w:rPr>
          <w:rFonts w:ascii="Arial" w:hAnsi="Arial" w:cs="Arial"/>
        </w:rPr>
        <w:t xml:space="preserve"> SA2 specification</w:t>
      </w:r>
      <w:r w:rsidR="000A3587">
        <w:rPr>
          <w:rFonts w:ascii="Arial" w:hAnsi="Arial" w:cs="Arial"/>
        </w:rPr>
        <w:t>s</w:t>
      </w:r>
      <w:r w:rsidR="000A3587">
        <w:rPr>
          <w:rFonts w:ascii="Arial" w:hAnsi="Arial" w:cs="Arial"/>
        </w:rPr>
        <w:t>.</w:t>
      </w:r>
      <w:r w:rsidR="000A3587">
        <w:rPr>
          <w:rFonts w:ascii="Arial" w:hAnsi="Arial" w:cs="Arial"/>
        </w:rPr>
        <w:t xml:space="preserve"> </w:t>
      </w:r>
      <w:r w:rsidR="00432FE3">
        <w:rPr>
          <w:rFonts w:ascii="Arial" w:hAnsi="Arial" w:cs="Arial"/>
        </w:rPr>
        <w:t xml:space="preserve">CT1 can decide how to support the </w:t>
      </w:r>
      <w:r w:rsidR="00C76C56">
        <w:rPr>
          <w:rFonts w:ascii="Arial" w:hAnsi="Arial" w:cs="Arial"/>
        </w:rPr>
        <w:t xml:space="preserve">validity criteria for </w:t>
      </w:r>
      <w:r w:rsidR="00C76C56" w:rsidRPr="00C76C56">
        <w:rPr>
          <w:rFonts w:ascii="Arial" w:hAnsi="Arial" w:cs="Arial"/>
        </w:rPr>
        <w:t>multiple time windows</w:t>
      </w:r>
      <w:r w:rsidR="0067410F">
        <w:rPr>
          <w:rFonts w:ascii="Arial" w:hAnsi="Arial" w:cs="Arial"/>
        </w:rPr>
        <w:t xml:space="preserve">, and </w:t>
      </w:r>
      <w:r w:rsidR="00C76C56" w:rsidRPr="00C76C56">
        <w:rPr>
          <w:rFonts w:ascii="Arial" w:hAnsi="Arial" w:cs="Arial"/>
        </w:rPr>
        <w:t xml:space="preserve">for each time window, optionally a recurrence, </w:t>
      </w:r>
      <w:proofErr w:type="gramStart"/>
      <w:r w:rsidR="00C76C56" w:rsidRPr="00C76C56">
        <w:rPr>
          <w:rFonts w:ascii="Arial" w:hAnsi="Arial" w:cs="Arial"/>
        </w:rPr>
        <w:t>e.g.</w:t>
      </w:r>
      <w:proofErr w:type="gramEnd"/>
      <w:r w:rsidR="00C76C56" w:rsidRPr="00C76C56">
        <w:rPr>
          <w:rFonts w:ascii="Arial" w:hAnsi="Arial" w:cs="Arial"/>
        </w:rPr>
        <w:t xml:space="preserve"> daily, weekly, yearly.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45D98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7410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CBC74F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 xml:space="preserve">SA2 would like to ask </w:t>
      </w:r>
      <w:r w:rsidR="0067410F">
        <w:rPr>
          <w:rFonts w:ascii="Arial" w:hAnsi="Arial" w:cs="Arial"/>
        </w:rPr>
        <w:t>CT1</w:t>
      </w:r>
      <w:r w:rsidR="00F05E27">
        <w:rPr>
          <w:rFonts w:ascii="Arial" w:hAnsi="Arial" w:cs="Arial"/>
        </w:rPr>
        <w:t xml:space="preserve"> to take the above into account</w:t>
      </w:r>
      <w:r w:rsidR="002F1FD8">
        <w:rPr>
          <w:rFonts w:ascii="Arial" w:hAnsi="Arial" w:cs="Arial"/>
        </w:rPr>
        <w:t xml:space="preserve"> and develop the URSP </w:t>
      </w:r>
      <w:r w:rsidR="00DB4BF3">
        <w:rPr>
          <w:rFonts w:ascii="Arial" w:hAnsi="Arial" w:cs="Arial"/>
        </w:rPr>
        <w:t>formats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DD3DB8D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February-3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1C9FC" w14:textId="77777777" w:rsidR="00B836A6" w:rsidRDefault="00B836A6">
      <w:r>
        <w:separator/>
      </w:r>
    </w:p>
  </w:endnote>
  <w:endnote w:type="continuationSeparator" w:id="0">
    <w:p w14:paraId="1F70E0F0" w14:textId="77777777" w:rsidR="00B836A6" w:rsidRDefault="00B8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4D36F" w14:textId="77777777" w:rsidR="00B836A6" w:rsidRDefault="00B836A6">
      <w:r>
        <w:separator/>
      </w:r>
    </w:p>
  </w:footnote>
  <w:footnote w:type="continuationSeparator" w:id="0">
    <w:p w14:paraId="564A9F0D" w14:textId="77777777" w:rsidR="00B836A6" w:rsidRDefault="00B83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8227D"/>
    <w:multiLevelType w:val="hybridMultilevel"/>
    <w:tmpl w:val="F08A902A"/>
    <w:lvl w:ilvl="0" w:tplc="8716C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0339E"/>
    <w:multiLevelType w:val="hybridMultilevel"/>
    <w:tmpl w:val="D598B4A8"/>
    <w:lvl w:ilvl="0" w:tplc="3B2095A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160193364">
    <w:abstractNumId w:val="10"/>
  </w:num>
  <w:num w:numId="18" w16cid:durableId="19134619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EAE"/>
    <w:rsid w:val="00066AAD"/>
    <w:rsid w:val="00077A67"/>
    <w:rsid w:val="000853EA"/>
    <w:rsid w:val="000860ED"/>
    <w:rsid w:val="00092844"/>
    <w:rsid w:val="000A3587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1C96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47E72"/>
    <w:rsid w:val="0025007D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D4E3B"/>
    <w:rsid w:val="002E07ED"/>
    <w:rsid w:val="002E586D"/>
    <w:rsid w:val="002F1FD8"/>
    <w:rsid w:val="002F6E36"/>
    <w:rsid w:val="003007F7"/>
    <w:rsid w:val="00324937"/>
    <w:rsid w:val="00343BBE"/>
    <w:rsid w:val="00344389"/>
    <w:rsid w:val="00344778"/>
    <w:rsid w:val="00381387"/>
    <w:rsid w:val="003826C2"/>
    <w:rsid w:val="003856A3"/>
    <w:rsid w:val="00387EBE"/>
    <w:rsid w:val="003A4C02"/>
    <w:rsid w:val="003C280F"/>
    <w:rsid w:val="003C464C"/>
    <w:rsid w:val="003C6ED3"/>
    <w:rsid w:val="003E015B"/>
    <w:rsid w:val="003F396C"/>
    <w:rsid w:val="003F487D"/>
    <w:rsid w:val="003F7CB8"/>
    <w:rsid w:val="00416573"/>
    <w:rsid w:val="00423E0E"/>
    <w:rsid w:val="00430812"/>
    <w:rsid w:val="00432FE3"/>
    <w:rsid w:val="00434917"/>
    <w:rsid w:val="0045420C"/>
    <w:rsid w:val="00461133"/>
    <w:rsid w:val="00463675"/>
    <w:rsid w:val="00464410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0B4E"/>
    <w:rsid w:val="004C3C1E"/>
    <w:rsid w:val="004D6C05"/>
    <w:rsid w:val="004E4F8B"/>
    <w:rsid w:val="004E592D"/>
    <w:rsid w:val="004E7F6A"/>
    <w:rsid w:val="004F1996"/>
    <w:rsid w:val="004F4A64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2C24"/>
    <w:rsid w:val="005335A4"/>
    <w:rsid w:val="00537ABC"/>
    <w:rsid w:val="0054320E"/>
    <w:rsid w:val="00547EA9"/>
    <w:rsid w:val="00551D6A"/>
    <w:rsid w:val="00554AE3"/>
    <w:rsid w:val="00557A36"/>
    <w:rsid w:val="005674FC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A5BAE"/>
    <w:rsid w:val="005B210F"/>
    <w:rsid w:val="005C14AB"/>
    <w:rsid w:val="005C38C8"/>
    <w:rsid w:val="005C4DEC"/>
    <w:rsid w:val="005D0FCF"/>
    <w:rsid w:val="005E3010"/>
    <w:rsid w:val="00600780"/>
    <w:rsid w:val="00610219"/>
    <w:rsid w:val="00611296"/>
    <w:rsid w:val="00612C41"/>
    <w:rsid w:val="00622863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410F"/>
    <w:rsid w:val="006759A7"/>
    <w:rsid w:val="006759EE"/>
    <w:rsid w:val="0068444D"/>
    <w:rsid w:val="006971B4"/>
    <w:rsid w:val="006A2DDD"/>
    <w:rsid w:val="006A447F"/>
    <w:rsid w:val="006B27B7"/>
    <w:rsid w:val="006B389A"/>
    <w:rsid w:val="006B7FDE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50F6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46D7"/>
    <w:rsid w:val="007850F6"/>
    <w:rsid w:val="007864EE"/>
    <w:rsid w:val="00787DEC"/>
    <w:rsid w:val="0079169F"/>
    <w:rsid w:val="00796021"/>
    <w:rsid w:val="007A1FE0"/>
    <w:rsid w:val="007B1641"/>
    <w:rsid w:val="007C33CA"/>
    <w:rsid w:val="007D67F5"/>
    <w:rsid w:val="007E1106"/>
    <w:rsid w:val="007E233B"/>
    <w:rsid w:val="007E2F26"/>
    <w:rsid w:val="007E3DD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3FBD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1E2"/>
    <w:rsid w:val="008C5A45"/>
    <w:rsid w:val="008D0E9A"/>
    <w:rsid w:val="008D4A77"/>
    <w:rsid w:val="008F2FF6"/>
    <w:rsid w:val="008F5F2A"/>
    <w:rsid w:val="00901C74"/>
    <w:rsid w:val="00902BBB"/>
    <w:rsid w:val="00906004"/>
    <w:rsid w:val="009065D3"/>
    <w:rsid w:val="00914765"/>
    <w:rsid w:val="00915A6E"/>
    <w:rsid w:val="00923E7C"/>
    <w:rsid w:val="00926EDF"/>
    <w:rsid w:val="00935CE3"/>
    <w:rsid w:val="009360A9"/>
    <w:rsid w:val="00945CF5"/>
    <w:rsid w:val="00951114"/>
    <w:rsid w:val="00951722"/>
    <w:rsid w:val="00954386"/>
    <w:rsid w:val="009669F3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5574D"/>
    <w:rsid w:val="00A61E2A"/>
    <w:rsid w:val="00A63F0D"/>
    <w:rsid w:val="00A7216C"/>
    <w:rsid w:val="00A80196"/>
    <w:rsid w:val="00A9133A"/>
    <w:rsid w:val="00AA7EEF"/>
    <w:rsid w:val="00AC4C01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13CA0"/>
    <w:rsid w:val="00B21E5C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836A6"/>
    <w:rsid w:val="00BA29CD"/>
    <w:rsid w:val="00BC098A"/>
    <w:rsid w:val="00BC18A5"/>
    <w:rsid w:val="00BD5AB1"/>
    <w:rsid w:val="00BE3B79"/>
    <w:rsid w:val="00BE7C64"/>
    <w:rsid w:val="00BF044C"/>
    <w:rsid w:val="00C01728"/>
    <w:rsid w:val="00C04205"/>
    <w:rsid w:val="00C05D37"/>
    <w:rsid w:val="00C157BC"/>
    <w:rsid w:val="00C221A8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62595"/>
    <w:rsid w:val="00C63167"/>
    <w:rsid w:val="00C6372A"/>
    <w:rsid w:val="00C7637A"/>
    <w:rsid w:val="00C76C56"/>
    <w:rsid w:val="00C8022C"/>
    <w:rsid w:val="00C8238D"/>
    <w:rsid w:val="00C831C8"/>
    <w:rsid w:val="00C834E7"/>
    <w:rsid w:val="00C84A42"/>
    <w:rsid w:val="00C84B3F"/>
    <w:rsid w:val="00C9202D"/>
    <w:rsid w:val="00CB17AA"/>
    <w:rsid w:val="00CC2A7D"/>
    <w:rsid w:val="00CC7E4D"/>
    <w:rsid w:val="00D003A2"/>
    <w:rsid w:val="00D12D7D"/>
    <w:rsid w:val="00D243EE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65B6D"/>
    <w:rsid w:val="00D70CD5"/>
    <w:rsid w:val="00D73687"/>
    <w:rsid w:val="00D83C64"/>
    <w:rsid w:val="00D966A2"/>
    <w:rsid w:val="00DA0214"/>
    <w:rsid w:val="00DA46DD"/>
    <w:rsid w:val="00DA75CA"/>
    <w:rsid w:val="00DB11A9"/>
    <w:rsid w:val="00DB2FBE"/>
    <w:rsid w:val="00DB4BF3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E0546B"/>
    <w:rsid w:val="00E10A32"/>
    <w:rsid w:val="00E1525A"/>
    <w:rsid w:val="00E1676B"/>
    <w:rsid w:val="00E210DB"/>
    <w:rsid w:val="00E2173E"/>
    <w:rsid w:val="00E40161"/>
    <w:rsid w:val="00E424EA"/>
    <w:rsid w:val="00E44E4D"/>
    <w:rsid w:val="00E536F5"/>
    <w:rsid w:val="00E701EF"/>
    <w:rsid w:val="00E74294"/>
    <w:rsid w:val="00E74A33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0B95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4FE"/>
    <w:rsid w:val="00FE3A23"/>
    <w:rsid w:val="00FF4698"/>
    <w:rsid w:val="00FF6636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2</cp:revision>
  <cp:lastPrinted>2002-04-23T08:10:00Z</cp:lastPrinted>
  <dcterms:created xsi:type="dcterms:W3CDTF">2023-11-03T18:08:00Z</dcterms:created>
  <dcterms:modified xsi:type="dcterms:W3CDTF">2023-11-03T18:08:00Z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